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1831975</wp:posOffset>
            </wp:positionH>
            <wp:positionV relativeFrom="paragraph">
              <wp:posOffset>200660</wp:posOffset>
            </wp:positionV>
            <wp:extent cx="2907665" cy="1095375"/>
            <wp:effectExtent b="0" l="0" r="0" t="0"/>
            <wp:wrapNone/>
            <wp:docPr descr="Project Management Institute" id="15" name="image2.png"/>
            <a:graphic>
              <a:graphicData uri="http://schemas.openxmlformats.org/drawingml/2006/picture">
                <pic:pic>
                  <pic:nvPicPr>
                    <pic:cNvPr descr="Project Management Institut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32" w:line="249" w:lineRule="auto"/>
        <w:ind w:left="6920" w:right="2360" w:firstLine="0"/>
        <w:jc w:val="center"/>
        <w:rPr>
          <w:rFonts w:ascii="Roboto Condensed" w:cs="Roboto Condensed" w:eastAsia="Roboto Condensed" w:hAnsi="Roboto Condensed"/>
          <w:color w:val="5d6472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32" w:line="249" w:lineRule="auto"/>
        <w:ind w:left="6920" w:right="2360" w:firstLine="0"/>
        <w:jc w:val="center"/>
        <w:rPr>
          <w:rFonts w:ascii="Roboto Condensed" w:cs="Roboto Condensed" w:eastAsia="Roboto Condensed" w:hAnsi="Roboto Condensed"/>
          <w:color w:val="5d6472"/>
          <w:sz w:val="31"/>
          <w:szCs w:val="3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6854825" cy="1782827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32875" y="2898938"/>
                          <a:ext cx="682625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Project Management Institute (PMI) Kenya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  <w:t xml:space="preserve">NATIONAL PROJECT AWARDS 202</w:t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  <w:t xml:space="preserve"> NOMINATION</w:t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4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  <w:t xml:space="preserve">FORM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0"/>
                                <w:i w:val="0"/>
                                <w:smallCaps w:val="0"/>
                                <w:strike w:val="0"/>
                                <w:color w:val="00b0f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ticulate" w:cs="Articulate" w:eastAsia="Articulate" w:hAnsi="Articulate"/>
                                <w:b w:val="1"/>
                                <w:i w:val="0"/>
                                <w:smallCaps w:val="0"/>
                                <w:strike w:val="0"/>
                                <w:color w:val="e36c09"/>
                                <w:sz w:val="36"/>
                                <w:vertAlign w:val="baseline"/>
                              </w:rPr>
                              <w:t xml:space="preserve">YOUNG PROFESSIONAL AWARD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6854825" cy="1782827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4825" cy="17828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before="32" w:line="249" w:lineRule="auto"/>
        <w:ind w:left="6920" w:right="2360" w:firstLine="0"/>
        <w:jc w:val="center"/>
        <w:rPr>
          <w:rFonts w:ascii="Roboto Condensed" w:cs="Roboto Condensed" w:eastAsia="Roboto Condensed" w:hAnsi="Roboto Condensed"/>
          <w:color w:val="5d6472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32" w:line="249" w:lineRule="auto"/>
        <w:ind w:left="6920" w:right="2360" w:firstLine="0"/>
        <w:jc w:val="both"/>
        <w:rPr>
          <w:color w:val="5d6472"/>
          <w:sz w:val="31"/>
          <w:szCs w:val="31"/>
        </w:rPr>
        <w:sectPr>
          <w:headerReference r:id="rId9" w:type="default"/>
          <w:headerReference r:id="rId10" w:type="first"/>
          <w:footerReference r:id="rId11" w:type="default"/>
          <w:footerReference r:id="rId12" w:type="first"/>
          <w:pgSz w:h="16440" w:w="12000" w:orient="portrait"/>
          <w:pgMar w:bottom="720" w:top="720" w:left="720" w:right="720" w:header="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keepNext w:val="0"/>
        <w:keepLines w:val="0"/>
        <w:widowControl w:val="1"/>
        <w:numPr>
          <w:ilvl w:val="0"/>
          <w:numId w:val="5"/>
        </w:numPr>
        <w:spacing w:after="160" w:before="0" w:lineRule="auto"/>
        <w:ind w:left="36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Overview</w:t>
      </w:r>
    </w:p>
    <w:p w:rsidR="00000000" w:rsidDel="00000000" w:rsidP="00000000" w:rsidRDefault="00000000" w:rsidRPr="00000000" w14:paraId="00000016">
      <w:pPr>
        <w:widowControl w:val="1"/>
        <w:spacing w:after="16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PMI KENYA Young Professional Award recognizes and honours a young professional who has made a significant impact in advancing project management within an organization, advancing the knowledge and understanding of the practice of project management, and demonstrating an understanding of PMI standards, practices and ethics.</w:t>
      </w:r>
    </w:p>
    <w:p w:rsidR="00000000" w:rsidDel="00000000" w:rsidP="00000000" w:rsidRDefault="00000000" w:rsidRPr="00000000" w14:paraId="00000017">
      <w:pPr>
        <w:widowControl w:val="1"/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keepNext w:val="0"/>
        <w:keepLines w:val="0"/>
        <w:widowControl w:val="1"/>
        <w:numPr>
          <w:ilvl w:val="0"/>
          <w:numId w:val="5"/>
        </w:numPr>
        <w:spacing w:after="160" w:before="0" w:lineRule="auto"/>
        <w:ind w:left="360"/>
        <w:jc w:val="both"/>
        <w:rPr>
          <w:sz w:val="36"/>
          <w:szCs w:val="36"/>
        </w:rPr>
      </w:pPr>
      <w:bookmarkStart w:colFirst="0" w:colLast="0" w:name="_heading=h.wbvy0ilat5vk" w:id="0"/>
      <w:bookmarkEnd w:id="0"/>
      <w:r w:rsidDel="00000000" w:rsidR="00000000" w:rsidRPr="00000000">
        <w:rPr>
          <w:sz w:val="36"/>
          <w:szCs w:val="36"/>
          <w:rtl w:val="0"/>
        </w:rPr>
        <w:t xml:space="preserve">Eligibility</w:t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nominee must be within the ages of 18–35 years by October 10, 2023.</w:t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nominee does not require PMI affiliation or membership.</w:t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nominee must be nominated by at least two individuals.</w:t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of the nominators must be a PMI member in good standing</w:t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Self-nomination is not permitted.</w:t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spacing w:after="16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 PMI staff, PMI contractors, and/or PMI consultants are not eligible to apply for this award.</w:t>
      </w:r>
    </w:p>
    <w:p w:rsidR="00000000" w:rsidDel="00000000" w:rsidP="00000000" w:rsidRDefault="00000000" w:rsidRPr="00000000" w14:paraId="0000001F">
      <w:pPr>
        <w:widowControl w:val="1"/>
        <w:spacing w:after="160" w:line="259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keepNext w:val="0"/>
        <w:keepLines w:val="0"/>
        <w:widowControl w:val="1"/>
        <w:numPr>
          <w:ilvl w:val="0"/>
          <w:numId w:val="5"/>
        </w:numPr>
        <w:spacing w:after="160" w:before="0" w:lineRule="auto"/>
        <w:ind w:left="360"/>
        <w:jc w:val="both"/>
        <w:rPr>
          <w:sz w:val="36"/>
          <w:szCs w:val="36"/>
        </w:rPr>
      </w:pPr>
      <w:bookmarkStart w:colFirst="0" w:colLast="0" w:name="_heading=h.x0fti69ym7vq" w:id="1"/>
      <w:bookmarkEnd w:id="1"/>
      <w:r w:rsidDel="00000000" w:rsidR="00000000" w:rsidRPr="00000000">
        <w:rPr>
          <w:sz w:val="36"/>
          <w:szCs w:val="36"/>
          <w:rtl w:val="0"/>
        </w:rPr>
        <w:t xml:space="preserve">Nomination</w:t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2"/>
        </w:numPr>
        <w:spacing w:line="360" w:lineRule="auto"/>
        <w:ind w:left="360"/>
        <w:jc w:val="both"/>
        <w:rPr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sz w:val="24"/>
          <w:szCs w:val="24"/>
          <w:rtl w:val="0"/>
        </w:rPr>
        <w:t xml:space="preserve">The nominee must be nominated by at least two people. One of the nominators must be a PMI Member in good standing (two nominators in total).</w:t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2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nominee does not require PMI affiliation or membership.</w:t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2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nominee must be within the ages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18–35 years by October 10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4">
      <w:pPr>
        <w:widowControl w:val="1"/>
        <w:spacing w:after="160" w:line="259" w:lineRule="auto"/>
        <w:ind w:left="36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keepNext w:val="0"/>
        <w:keepLines w:val="0"/>
        <w:widowControl w:val="1"/>
        <w:numPr>
          <w:ilvl w:val="0"/>
          <w:numId w:val="5"/>
        </w:numPr>
        <w:spacing w:after="160" w:before="0" w:lineRule="auto"/>
        <w:ind w:left="360"/>
        <w:jc w:val="both"/>
        <w:rPr>
          <w:sz w:val="30"/>
          <w:szCs w:val="30"/>
        </w:rPr>
      </w:pPr>
      <w:bookmarkStart w:colFirst="0" w:colLast="0" w:name="_heading=h.qaa2umpfxtoq" w:id="3"/>
      <w:bookmarkEnd w:id="3"/>
      <w:r w:rsidDel="00000000" w:rsidR="00000000" w:rsidRPr="00000000">
        <w:rPr>
          <w:sz w:val="34"/>
          <w:szCs w:val="34"/>
          <w:rtl w:val="0"/>
        </w:rPr>
        <w:t xml:space="preserve">Assemble and Submit the Nomination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4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Ensure that the nomination package is complete at the time of submission. Incomplete nomination packages will not be evaluated.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4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a link to the nominee’s LinkedIn profile or attach a copy of the nominee’s CV in PDF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4"/>
        </w:numPr>
        <w:spacing w:after="160"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and submit the Permissions and Release Form </w:t>
      </w:r>
    </w:p>
    <w:p w:rsidR="00000000" w:rsidDel="00000000" w:rsidP="00000000" w:rsidRDefault="00000000" w:rsidRPr="00000000" w14:paraId="00000029">
      <w:pPr>
        <w:widowControl w:val="1"/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keepNext w:val="0"/>
        <w:keepLines w:val="0"/>
        <w:widowControl w:val="1"/>
        <w:numPr>
          <w:ilvl w:val="0"/>
          <w:numId w:val="5"/>
        </w:numPr>
        <w:spacing w:after="160" w:before="0" w:lineRule="auto"/>
        <w:ind w:left="360"/>
        <w:jc w:val="both"/>
        <w:rPr>
          <w:sz w:val="30"/>
          <w:szCs w:val="30"/>
        </w:rPr>
      </w:pPr>
      <w:bookmarkStart w:colFirst="0" w:colLast="0" w:name="_heading=h.rhktptrm5soq" w:id="4"/>
      <w:bookmarkEnd w:id="4"/>
      <w:r w:rsidDel="00000000" w:rsidR="00000000" w:rsidRPr="00000000">
        <w:rPr>
          <w:sz w:val="34"/>
          <w:szCs w:val="34"/>
          <w:rtl w:val="0"/>
        </w:rPr>
        <w:t xml:space="preserve">Successful Nomination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6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PMI KENYA Awards &amp; Recognition staff will send the nomination package to a designated panel of evaluators, who are subject matter experts, for evaluation.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6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nominations, evaluation process, and scores are proprietary to PMI and will not be disclosed to nominators or nominees.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6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Lead Nominator and Nominee will be notified of the status of the nomination at the conclusion of the evaluation process.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6"/>
        </w:numPr>
        <w:spacing w:after="160"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Selection and communication of nomination status must take place no later than the third quarter of the year.</w:t>
      </w:r>
    </w:p>
    <w:p w:rsidR="00000000" w:rsidDel="00000000" w:rsidP="00000000" w:rsidRDefault="00000000" w:rsidRPr="00000000" w14:paraId="0000002F">
      <w:pPr>
        <w:pStyle w:val="Heading1"/>
        <w:keepNext w:val="0"/>
        <w:keepLines w:val="0"/>
        <w:widowControl w:val="1"/>
        <w:numPr>
          <w:ilvl w:val="0"/>
          <w:numId w:val="5"/>
        </w:numPr>
        <w:spacing w:after="160" w:before="0" w:lineRule="auto"/>
        <w:ind w:left="360"/>
        <w:jc w:val="both"/>
        <w:rPr>
          <w:sz w:val="30"/>
          <w:szCs w:val="30"/>
        </w:rPr>
      </w:pPr>
      <w:bookmarkStart w:colFirst="0" w:colLast="0" w:name="_heading=h.cr144xtunax9" w:id="5"/>
      <w:bookmarkEnd w:id="5"/>
      <w:r w:rsidDel="00000000" w:rsidR="00000000" w:rsidRPr="00000000">
        <w:rPr>
          <w:sz w:val="34"/>
          <w:szCs w:val="34"/>
          <w:rtl w:val="0"/>
        </w:rPr>
        <w:t xml:space="preserve">Unsuccessful nomination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3"/>
        </w:numPr>
        <w:spacing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 nominee is not selected, he or she may be re-nominated.</w:t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3"/>
        </w:numPr>
        <w:spacing w:after="160" w:line="36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new nomination package must be submitted in order for the nominee to be considered in subsequent years.</w:t>
      </w:r>
    </w:p>
    <w:p w:rsidR="00000000" w:rsidDel="00000000" w:rsidP="00000000" w:rsidRDefault="00000000" w:rsidRPr="00000000" w14:paraId="00000032">
      <w:pPr>
        <w:widowControl w:val="1"/>
        <w:spacing w:after="160" w:line="259" w:lineRule="auto"/>
        <w:jc w:val="both"/>
        <w:rPr>
          <w:color w:val="cc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keepNext w:val="0"/>
        <w:keepLines w:val="0"/>
        <w:widowControl w:val="1"/>
        <w:numPr>
          <w:ilvl w:val="0"/>
          <w:numId w:val="5"/>
        </w:numPr>
        <w:spacing w:after="160" w:before="0" w:lineRule="auto"/>
        <w:ind w:left="360"/>
        <w:jc w:val="both"/>
        <w:rPr>
          <w:sz w:val="32"/>
          <w:szCs w:val="32"/>
        </w:rPr>
      </w:pPr>
      <w:bookmarkStart w:colFirst="0" w:colLast="0" w:name="_heading=h.isw313p9j4oa" w:id="6"/>
      <w:bookmarkEnd w:id="6"/>
      <w:r w:rsidDel="00000000" w:rsidR="00000000" w:rsidRPr="00000000">
        <w:rPr>
          <w:sz w:val="32"/>
          <w:szCs w:val="32"/>
          <w:rtl w:val="0"/>
        </w:rPr>
        <w:t xml:space="preserve">Deadline for submission: 5pm EAT, 10th October, 2023</w:t>
      </w:r>
    </w:p>
    <w:p w:rsidR="00000000" w:rsidDel="00000000" w:rsidP="00000000" w:rsidRDefault="00000000" w:rsidRPr="00000000" w14:paraId="00000034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32" w:line="249" w:lineRule="auto"/>
        <w:ind w:right="92"/>
        <w:rPr>
          <w:color w:val="5d647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32" w:line="249" w:lineRule="auto"/>
        <w:ind w:right="92"/>
        <w:rPr>
          <w:b w:val="1"/>
          <w:color w:val="5d6472"/>
          <w:sz w:val="28"/>
          <w:szCs w:val="28"/>
        </w:rPr>
      </w:pPr>
      <w:r w:rsidDel="00000000" w:rsidR="00000000" w:rsidRPr="00000000">
        <w:rPr>
          <w:b w:val="1"/>
          <w:color w:val="5d6472"/>
          <w:sz w:val="28"/>
          <w:szCs w:val="28"/>
          <w:rtl w:val="0"/>
        </w:rPr>
        <w:t xml:space="preserve">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32" w:line="249" w:lineRule="auto"/>
        <w:ind w:right="92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7230"/>
        <w:tblGridChange w:id="0">
          <w:tblGrid>
            <w:gridCol w:w="3397"/>
            <w:gridCol w:w="723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shd w:fill="ff610f" w:val="clear"/>
          </w:tcPr>
          <w:p w:rsidR="00000000" w:rsidDel="00000000" w:rsidP="00000000" w:rsidRDefault="00000000" w:rsidRPr="00000000" w14:paraId="00000050">
            <w:pPr>
              <w:spacing w:before="32" w:line="249" w:lineRule="auto"/>
              <w:ind w:right="92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Submission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before="32" w:line="249" w:lineRule="auto"/>
              <w:ind w:right="92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Award Category: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before="32" w:line="249" w:lineRule="auto"/>
              <w:ind w:right="92"/>
              <w:rPr>
                <w:b w:val="1"/>
                <w:color w:val="ff610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610f"/>
                <w:sz w:val="24"/>
                <w:szCs w:val="24"/>
                <w:rtl w:val="0"/>
              </w:rPr>
              <w:t xml:space="preserve">Young Professional Awards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before="32" w:line="249" w:lineRule="auto"/>
              <w:ind w:right="92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Company/Organisation: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before="32" w:line="249" w:lineRule="auto"/>
              <w:ind w:right="92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before="32" w:line="249" w:lineRule="auto"/>
              <w:ind w:right="92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Contact email: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before="32" w:line="249" w:lineRule="auto"/>
              <w:ind w:right="92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before="32" w:line="249" w:lineRule="auto"/>
        <w:ind w:right="92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200"/>
        <w:gridCol w:w="1918"/>
        <w:gridCol w:w="1418"/>
        <w:gridCol w:w="4536"/>
        <w:tblGridChange w:id="0">
          <w:tblGrid>
            <w:gridCol w:w="1560"/>
            <w:gridCol w:w="1200"/>
            <w:gridCol w:w="1918"/>
            <w:gridCol w:w="1418"/>
            <w:gridCol w:w="45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shd w:fill="ff610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8b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Lead Nominator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F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Mobile: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D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Relationship to the nominee: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F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2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4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200"/>
        <w:gridCol w:w="1918"/>
        <w:gridCol w:w="1418"/>
        <w:gridCol w:w="4536"/>
        <w:tblGridChange w:id="0">
          <w:tblGrid>
            <w:gridCol w:w="1560"/>
            <w:gridCol w:w="1200"/>
            <w:gridCol w:w="1918"/>
            <w:gridCol w:w="1418"/>
            <w:gridCol w:w="45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shd w:fill="ff610f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8b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 Nominator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E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Mobile: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C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Relationship to the nominee: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E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1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3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3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3118"/>
        <w:gridCol w:w="2355"/>
        <w:gridCol w:w="3600"/>
        <w:tblGridChange w:id="0">
          <w:tblGrid>
            <w:gridCol w:w="1560"/>
            <w:gridCol w:w="3118"/>
            <w:gridCol w:w="2355"/>
            <w:gridCol w:w="360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shd w:fill="ff610f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Nominee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Phone: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Mobile: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LinkedIn profile (Optional):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</w:tcBorders>
            <w:shd w:fill="4f17a8" w:val="clear"/>
          </w:tcPr>
          <w:p w:rsidR="00000000" w:rsidDel="00000000" w:rsidP="00000000" w:rsidRDefault="00000000" w:rsidRPr="00000000" w14:paraId="000000AF">
            <w:pPr>
              <w:spacing w:line="351" w:lineRule="auto"/>
              <w:ind w:left="60" w:right="223" w:firstLine="0"/>
              <w:rPr>
                <w:b w:val="1"/>
                <w:color w:val="59616f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Q1. Introduction/Summary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9" w:hRule="atLeast"/>
          <w:tblHeader w:val="0"/>
        </w:trPr>
        <w:tc>
          <w:tcPr>
            <w:tcBorders>
              <w:top w:color="000000" w:space="0" w:sz="4" w:val="single"/>
            </w:tcBorders>
            <w:shd w:fill="e5dcf2" w:val="clear"/>
          </w:tcPr>
          <w:p w:rsidR="00000000" w:rsidDel="00000000" w:rsidP="00000000" w:rsidRDefault="00000000" w:rsidRPr="00000000" w14:paraId="000000B0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exceptional contributions has the nominee exhibited and how have these contributions created a lasting positive impact on the projects that they have been involved in?</w:t>
            </w:r>
          </w:p>
        </w:tc>
      </w:tr>
      <w:tr>
        <w:trPr>
          <w:cantSplit w:val="0"/>
          <w:trHeight w:val="5178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C1">
            <w:pPr>
              <w:spacing w:line="351" w:lineRule="auto"/>
              <w:ind w:left="60" w:right="22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Q2. Benefit to Project Management community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7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C2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how the contributions the nominee has made have benefited the project management community within their organisation or wider community/profession/project management body of knowledge.</w:t>
            </w:r>
          </w:p>
        </w:tc>
      </w:tr>
      <w:tr>
        <w:trPr>
          <w:cantSplit w:val="0"/>
          <w:trHeight w:val="5134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tabs>
                <w:tab w:val="left" w:leader="none" w:pos="1965"/>
              </w:tabs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leader="none" w:pos="1965"/>
              </w:tabs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tabs>
                <w:tab w:val="left" w:leader="none" w:pos="1965"/>
              </w:tabs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C8">
            <w:pPr>
              <w:spacing w:line="351" w:lineRule="auto"/>
              <w:ind w:left="60" w:right="223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Q3. Leadership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C9">
            <w:pPr>
              <w:spacing w:line="351" w:lineRule="auto"/>
              <w:ind w:right="223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the nominee’s contribution that demonstrate excellence in leadership.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4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CD">
            <w:pPr>
              <w:spacing w:line="351" w:lineRule="auto"/>
              <w:ind w:right="223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Q4. Project Management knowledge and skill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831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CE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Illustrate two specific examples that show where the nominee has demonstrated exceptional knowledge and implementation of key project management skills.</w:t>
            </w:r>
          </w:p>
        </w:tc>
      </w:tr>
      <w:tr>
        <w:trPr>
          <w:cantSplit w:val="0"/>
          <w:trHeight w:val="5593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D9">
            <w:pPr>
              <w:spacing w:line="351" w:lineRule="auto"/>
              <w:ind w:right="223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Q5. Innovation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869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DA">
            <w:pPr>
              <w:spacing w:line="351" w:lineRule="auto"/>
              <w:ind w:right="223"/>
              <w:rPr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the nominee’s contribution that demonstrates excellence in innovation (project, organisation or industry) in line with this year’s theme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“Seizing the moment: The now &amp; future of innovation in project management”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7797"/>
        <w:tblGridChange w:id="0">
          <w:tblGrid>
            <w:gridCol w:w="2835"/>
            <w:gridCol w:w="7797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610f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did you hear about the PMI KENYA National Project Awards (tick as many as required)?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0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7"/>
              </w:numPr>
              <w:ind w:left="720" w:hanging="360"/>
              <w:rPr>
                <w:color w:val="59616f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 PMI KENYA Website</w:t>
              <w:tab/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7"/>
              </w:numPr>
              <w:ind w:left="720" w:hanging="360"/>
              <w:rPr>
                <w:color w:val="59616f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 Word of mouth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7"/>
              </w:numPr>
              <w:ind w:left="720" w:hanging="360"/>
              <w:rPr>
                <w:color w:val="59616f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PMI KENYA Whatsapp group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7"/>
              </w:numPr>
              <w:ind w:left="720" w:hanging="360"/>
              <w:rPr>
                <w:color w:val="59616f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PMI KENYA LinkedIn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7"/>
              </w:numPr>
              <w:ind w:left="720" w:hanging="360"/>
              <w:rPr>
                <w:color w:val="59616f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Other – Please specify: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ff610f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you have any suggestions for improvement for the PMI KENYA National Project Awards programme in the future?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5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05bfe0" w:val="clear"/>
          </w:tcPr>
          <w:p w:rsidR="00000000" w:rsidDel="00000000" w:rsidP="00000000" w:rsidRDefault="00000000" w:rsidRPr="00000000" w14:paraId="00000104">
            <w:pPr>
              <w:spacing w:after="60" w:before="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IMPORTANT NOTES:</w:t>
            </w:r>
          </w:p>
          <w:p w:rsidR="00000000" w:rsidDel="00000000" w:rsidP="00000000" w:rsidRDefault="00000000" w:rsidRPr="00000000" w14:paraId="00000105">
            <w:pPr>
              <w:widowControl w:val="1"/>
              <w:numPr>
                <w:ilvl w:val="0"/>
                <w:numId w:val="9"/>
              </w:numPr>
              <w:spacing w:after="60" w:before="60" w:lineRule="auto"/>
              <w:ind w:left="720" w:hanging="36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Please read the information available on the awards website for complete information and requirements about your application.</w:t>
            </w:r>
          </w:p>
          <w:p w:rsidR="00000000" w:rsidDel="00000000" w:rsidP="00000000" w:rsidRDefault="00000000" w:rsidRPr="00000000" w14:paraId="00000106">
            <w:pPr>
              <w:widowControl w:val="1"/>
              <w:numPr>
                <w:ilvl w:val="0"/>
                <w:numId w:val="9"/>
              </w:numPr>
              <w:spacing w:after="60" w:before="60" w:lineRule="auto"/>
              <w:ind w:left="720" w:hanging="360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The judging panel may contact the nominator or nominee for additional information to support the application.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1"/>
              <w:numPr>
                <w:ilvl w:val="0"/>
                <w:numId w:val="8"/>
              </w:numPr>
              <w:spacing w:after="60" w:before="60" w:lineRule="auto"/>
              <w:ind w:left="720" w:hanging="360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Make sure that you submit your application before the deadline,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5pm EAT, 10th October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spacing w:before="32" w:line="249" w:lineRule="auto"/>
        <w:ind w:right="92"/>
        <w:rPr>
          <w:color w:val="5d6472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440" w:w="1200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3540"/>
        <w:tab w:val="right" w:leader="none" w:pos="105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YOUNG PROFESSIONAL AWARD </w:t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5505450</wp:posOffset>
          </wp:positionH>
          <wp:positionV relativeFrom="paragraph">
            <wp:posOffset>-336547</wp:posOffset>
          </wp:positionV>
          <wp:extent cx="1432560" cy="539750"/>
          <wp:effectExtent b="0" l="0" r="0" t="0"/>
          <wp:wrapNone/>
          <wp:docPr descr="Project Management Institute" id="16" name="image1.png"/>
          <a:graphic>
            <a:graphicData uri="http://schemas.openxmlformats.org/drawingml/2006/picture">
              <pic:pic>
                <pic:nvPicPr>
                  <pic:cNvPr descr="Project Management Institu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256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38"/>
      <w:szCs w:val="38"/>
    </w:rPr>
  </w:style>
  <w:style w:type="paragraph" w:styleId="ListParagraph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PlaceholderText">
    <w:name w:val="Placeholder Text"/>
    <w:basedOn w:val="DefaultParagraphFont"/>
    <w:uiPriority w:val="99"/>
    <w:semiHidden w:val="1"/>
    <w:rsid w:val="000070AD"/>
    <w:rPr>
      <w:color w:val="808080"/>
    </w:rPr>
  </w:style>
  <w:style w:type="paragraph" w:styleId="Header">
    <w:name w:val="header"/>
    <w:basedOn w:val="Normal"/>
    <w:link w:val="HeaderChar"/>
    <w:uiPriority w:val="99"/>
    <w:unhideWhenUsed w:val="1"/>
    <w:rsid w:val="00571F7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71F7F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571F7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71F7F"/>
    <w:rPr>
      <w:rFonts w:ascii="Arial" w:cs="Arial" w:eastAsia="Arial" w:hAnsi="Arial"/>
    </w:rPr>
  </w:style>
  <w:style w:type="character" w:styleId="Hyperlink">
    <w:name w:val="Hyperlink"/>
    <w:basedOn w:val="DefaultParagraphFont"/>
    <w:uiPriority w:val="99"/>
    <w:unhideWhenUsed w:val="1"/>
    <w:rsid w:val="0033337C"/>
    <w:rPr>
      <w:color w:val="0000ff" w:themeColor="hyperlink"/>
      <w:u w:val="single"/>
    </w:rPr>
  </w:style>
  <w:style w:type="paragraph" w:styleId="Default" w:customStyle="1">
    <w:name w:val="Default"/>
    <w:uiPriority w:val="99"/>
    <w:rsid w:val="0033337C"/>
    <w:pPr>
      <w:widowControl w:val="1"/>
      <w:autoSpaceDE w:val="0"/>
      <w:autoSpaceDN w:val="0"/>
      <w:adjustRightInd w:val="0"/>
    </w:pPr>
    <w:rPr>
      <w:rFonts w:ascii="Cambria" w:cs="Cambria" w:eastAsia="Times New Roman" w:hAnsi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05A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05AC"/>
    <w:rPr>
      <w:rFonts w:ascii="Tahoma" w:cs="Tahoma" w:eastAsia="Arial" w:hAnsi="Tahoma"/>
      <w:sz w:val="16"/>
      <w:szCs w:val="16"/>
    </w:rPr>
  </w:style>
  <w:style w:type="character" w:styleId="Mention1" w:customStyle="1">
    <w:name w:val="Mention1"/>
    <w:basedOn w:val="DefaultParagraphFont"/>
    <w:uiPriority w:val="99"/>
    <w:semiHidden w:val="1"/>
    <w:unhideWhenUsed w:val="1"/>
    <w:rsid w:val="004D670C"/>
    <w:rPr>
      <w:color w:val="2b579a"/>
      <w:shd w:color="auto" w:fill="e6e6e6" w:val="clear"/>
    </w:rPr>
  </w:style>
  <w:style w:type="paragraph" w:styleId="NoSpacing">
    <w:name w:val="No Spacing"/>
    <w:uiPriority w:val="1"/>
    <w:qFormat w:val="1"/>
    <w:rsid w:val="009F6B2B"/>
    <w:rPr>
      <w:rFonts w:ascii="Arial" w:cs="Arial" w:eastAsia="Arial" w:hAnsi="Arial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F6B2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E775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6E78BA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97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97CA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97CA1"/>
    <w:rPr>
      <w:rFonts w:ascii="Arial" w:cs="Arial" w:eastAsia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97CA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97CA1"/>
    <w:rPr>
      <w:rFonts w:ascii="Arial" w:cs="Arial" w:eastAsia="Arial" w:hAnsi="Arial"/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597CA1"/>
    <w:pPr>
      <w:widowControl w:val="1"/>
    </w:pPr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UaLHwPRi22LjfxUUzhh5LY9tsA==">CgMxLjAyDmgud2J2eTBpbGF0NXZrMg5oLngwZnRpNjl5bTd2cTIIaC5namRneHMyDmgucWFhMnVtcGZ4dG9xMg5oLnJoa3RwdHJtNXNvcTIOaC5jcjE0NHh0dW5heDkyDmguaXN3MzEzcDlqNG9hMghoLmdqZGd4czgAciExUTAxZ3d1NFNpN1RNQnRlc19ncFA2Y0FJMjl0UThGaC0=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2021-08-30T08:41:00Z</dcterms:created>
</cp:coreProperties>
</file>